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196CC" w14:textId="6F48D46C" w:rsidR="00E267CF" w:rsidRDefault="000B2190">
      <w:pPr>
        <w:rPr>
          <w:rFonts w:ascii="Calibri" w:hAnsi="Calibri" w:cs="Calibri"/>
          <w:b/>
          <w:bCs/>
          <w:sz w:val="28"/>
          <w:szCs w:val="28"/>
          <w:u w:val="single"/>
        </w:rPr>
      </w:pPr>
      <w:r w:rsidRPr="000B2190">
        <w:rPr>
          <w:rFonts w:ascii="Calibri" w:hAnsi="Calibri" w:cs="Calibri"/>
          <w:b/>
          <w:bCs/>
          <w:sz w:val="28"/>
          <w:szCs w:val="28"/>
          <w:u w:val="single"/>
        </w:rPr>
        <w:t>Thurgarton Parish Council’s Annual Parish Meeting Chair’s Report 202</w:t>
      </w:r>
      <w:r w:rsidR="00021957">
        <w:rPr>
          <w:rFonts w:ascii="Calibri" w:hAnsi="Calibri" w:cs="Calibri"/>
          <w:b/>
          <w:bCs/>
          <w:sz w:val="28"/>
          <w:szCs w:val="28"/>
          <w:u w:val="single"/>
        </w:rPr>
        <w:t>6</w:t>
      </w:r>
    </w:p>
    <w:p w14:paraId="74B0748B" w14:textId="77777777" w:rsidR="0047050C" w:rsidRDefault="0047050C">
      <w:pPr>
        <w:rPr>
          <w:lang w:eastAsia="en-GB"/>
        </w:rPr>
      </w:pPr>
      <w:r>
        <w:rPr>
          <w:rFonts w:ascii="Calibri" w:hAnsi="Calibri" w:cs="Calibri"/>
          <w:sz w:val="28"/>
          <w:szCs w:val="28"/>
        </w:rPr>
        <w:t>As usual, I’d like to thank all Parish Councillors (PCs) for their work last year; they have done a sterling job. The words that best describe the PC this year are volunteers and transition.</w:t>
      </w:r>
    </w:p>
    <w:p w14:paraId="48FA8E57" w14:textId="77777777" w:rsidR="00A4640E" w:rsidRDefault="00021957" w:rsidP="002F2072">
      <w:pPr>
        <w:rPr>
          <w:rFonts w:ascii="Calibri" w:hAnsi="Calibri" w:cs="Calibri"/>
          <w:sz w:val="28"/>
          <w:szCs w:val="28"/>
        </w:rPr>
      </w:pPr>
      <w:r>
        <w:rPr>
          <w:rFonts w:ascii="Calibri" w:hAnsi="Calibri" w:cs="Calibri"/>
          <w:sz w:val="28"/>
          <w:szCs w:val="28"/>
        </w:rPr>
        <w:t>I think that it’s</w:t>
      </w:r>
      <w:r w:rsidR="00C2792B">
        <w:rPr>
          <w:rFonts w:ascii="Calibri" w:hAnsi="Calibri" w:cs="Calibri"/>
          <w:sz w:val="28"/>
          <w:szCs w:val="28"/>
        </w:rPr>
        <w:t xml:space="preserve"> worth</w:t>
      </w:r>
      <w:r>
        <w:rPr>
          <w:rFonts w:ascii="Calibri" w:hAnsi="Calibri" w:cs="Calibri"/>
          <w:sz w:val="28"/>
          <w:szCs w:val="28"/>
        </w:rPr>
        <w:t xml:space="preserve"> reiterating that we are a</w:t>
      </w:r>
      <w:r w:rsidR="002F2072" w:rsidRPr="002F2072">
        <w:rPr>
          <w:rFonts w:ascii="Calibri" w:hAnsi="Calibri" w:cs="Calibri"/>
          <w:sz w:val="28"/>
          <w:szCs w:val="28"/>
        </w:rPr>
        <w:t>ll volunteers</w:t>
      </w:r>
      <w:r w:rsidR="00AE41A2">
        <w:rPr>
          <w:rFonts w:ascii="Calibri" w:hAnsi="Calibri" w:cs="Calibri"/>
          <w:sz w:val="28"/>
          <w:szCs w:val="28"/>
        </w:rPr>
        <w:t xml:space="preserve">, </w:t>
      </w:r>
      <w:r w:rsidR="00C2792B">
        <w:rPr>
          <w:rFonts w:ascii="Calibri" w:hAnsi="Calibri" w:cs="Calibri"/>
          <w:sz w:val="28"/>
          <w:szCs w:val="28"/>
        </w:rPr>
        <w:t>PC’s and many others</w:t>
      </w:r>
      <w:r w:rsidR="002F2072" w:rsidRPr="002F2072">
        <w:rPr>
          <w:rFonts w:ascii="Calibri" w:hAnsi="Calibri" w:cs="Calibri"/>
          <w:sz w:val="28"/>
          <w:szCs w:val="28"/>
        </w:rPr>
        <w:t xml:space="preserve"> generously give their time to benefit the village in various ways.</w:t>
      </w:r>
    </w:p>
    <w:p w14:paraId="0DF5D890" w14:textId="55B3EDEE" w:rsidR="0047050C" w:rsidRDefault="0047050C">
      <w:pPr>
        <w:rPr>
          <w:lang w:eastAsia="en-GB"/>
        </w:rPr>
      </w:pPr>
      <w:r>
        <w:rPr>
          <w:rFonts w:ascii="Calibri" w:hAnsi="Calibri" w:cs="Calibri"/>
          <w:sz w:val="28"/>
          <w:szCs w:val="28"/>
        </w:rPr>
        <w:t xml:space="preserve">The Parish Council has undergone a natural transition this year. We said goodbye to 3PC’s—David Lewis, Katie Chan and Natalie Robinson—after 6 to 10 years of service </w:t>
      </w:r>
      <w:r w:rsidR="008F445D">
        <w:rPr>
          <w:rFonts w:ascii="Calibri" w:hAnsi="Calibri" w:cs="Calibri"/>
          <w:sz w:val="28"/>
          <w:szCs w:val="28"/>
        </w:rPr>
        <w:t xml:space="preserve">each </w:t>
      </w:r>
      <w:r>
        <w:rPr>
          <w:rFonts w:ascii="Calibri" w:hAnsi="Calibri" w:cs="Calibri"/>
          <w:sz w:val="28"/>
          <w:szCs w:val="28"/>
        </w:rPr>
        <w:t>and welcomed three new councillors: Rupert Skill (environment), Stephie Taylor (Village Hall) and Simon Sweet-Smith (planning). I am also pleased that the average age of the Council has fallen. We currently have two vacancies, leaving us below the usual total of seven councillors. To find out more, please contact me or the Clerk.</w:t>
      </w:r>
    </w:p>
    <w:p w14:paraId="562601DD" w14:textId="233EC34D" w:rsidR="002F2072" w:rsidRDefault="006D287D" w:rsidP="002F2072">
      <w:pPr>
        <w:rPr>
          <w:rFonts w:ascii="Calibri" w:hAnsi="Calibri" w:cs="Calibri"/>
          <w:sz w:val="28"/>
          <w:szCs w:val="28"/>
        </w:rPr>
      </w:pPr>
      <w:r>
        <w:rPr>
          <w:rFonts w:ascii="Calibri" w:hAnsi="Calibri" w:cs="Calibri"/>
          <w:sz w:val="28"/>
          <w:szCs w:val="28"/>
        </w:rPr>
        <w:t>T</w:t>
      </w:r>
      <w:r w:rsidR="002F2072">
        <w:rPr>
          <w:rFonts w:ascii="Calibri" w:hAnsi="Calibri" w:cs="Calibri"/>
          <w:sz w:val="28"/>
          <w:szCs w:val="28"/>
        </w:rPr>
        <w:t>h</w:t>
      </w:r>
      <w:r>
        <w:rPr>
          <w:rFonts w:ascii="Calibri" w:hAnsi="Calibri" w:cs="Calibri"/>
          <w:sz w:val="28"/>
          <w:szCs w:val="28"/>
        </w:rPr>
        <w:t>e</w:t>
      </w:r>
      <w:r w:rsidR="002F2072">
        <w:rPr>
          <w:rFonts w:ascii="Calibri" w:hAnsi="Calibri" w:cs="Calibri"/>
          <w:sz w:val="28"/>
          <w:szCs w:val="28"/>
        </w:rPr>
        <w:t xml:space="preserve"> different areas of </w:t>
      </w:r>
      <w:r w:rsidR="0062297F">
        <w:rPr>
          <w:rFonts w:ascii="Calibri" w:hAnsi="Calibri" w:cs="Calibri"/>
          <w:sz w:val="28"/>
          <w:szCs w:val="28"/>
        </w:rPr>
        <w:t>focus</w:t>
      </w:r>
      <w:r>
        <w:rPr>
          <w:rFonts w:ascii="Calibri" w:hAnsi="Calibri" w:cs="Calibri"/>
          <w:sz w:val="28"/>
          <w:szCs w:val="28"/>
        </w:rPr>
        <w:t xml:space="preserve"> for the PC’s are</w:t>
      </w:r>
      <w:r w:rsidR="0062297F">
        <w:rPr>
          <w:rFonts w:ascii="Calibri" w:hAnsi="Calibri" w:cs="Calibri"/>
          <w:sz w:val="28"/>
          <w:szCs w:val="28"/>
        </w:rPr>
        <w:t>: -</w:t>
      </w:r>
    </w:p>
    <w:p w14:paraId="6C4FA80C" w14:textId="55D3BA44" w:rsidR="002F2072" w:rsidRPr="002F2072" w:rsidRDefault="002F2072" w:rsidP="002F2072">
      <w:pPr>
        <w:pStyle w:val="ListParagraph"/>
        <w:numPr>
          <w:ilvl w:val="0"/>
          <w:numId w:val="5"/>
        </w:numPr>
        <w:rPr>
          <w:rFonts w:ascii="Calibri" w:hAnsi="Calibri" w:cs="Calibri"/>
          <w:b/>
          <w:bCs/>
          <w:sz w:val="28"/>
          <w:szCs w:val="28"/>
        </w:rPr>
      </w:pPr>
      <w:bookmarkStart w:id="0" w:name="_Hlk198547702"/>
      <w:r w:rsidRPr="002F2072">
        <w:rPr>
          <w:rFonts w:ascii="Calibri" w:hAnsi="Calibri" w:cs="Calibri"/>
          <w:b/>
          <w:bCs/>
          <w:sz w:val="28"/>
          <w:szCs w:val="28"/>
        </w:rPr>
        <w:t>Planning</w:t>
      </w:r>
    </w:p>
    <w:bookmarkEnd w:id="0"/>
    <w:p w14:paraId="2CD2546B" w14:textId="7D29D970" w:rsidR="002F2072" w:rsidRPr="002F2072" w:rsidRDefault="002F2072" w:rsidP="002F2072">
      <w:pPr>
        <w:ind w:left="720"/>
        <w:rPr>
          <w:rFonts w:ascii="Calibri" w:hAnsi="Calibri" w:cs="Calibri"/>
          <w:sz w:val="28"/>
          <w:szCs w:val="28"/>
        </w:rPr>
      </w:pPr>
      <w:r w:rsidRPr="002F2072">
        <w:rPr>
          <w:rFonts w:ascii="Calibri" w:hAnsi="Calibri" w:cs="Calibri"/>
          <w:sz w:val="28"/>
          <w:szCs w:val="28"/>
        </w:rPr>
        <w:t>T</w:t>
      </w:r>
      <w:r w:rsidR="003B1761">
        <w:rPr>
          <w:rFonts w:ascii="Calibri" w:hAnsi="Calibri" w:cs="Calibri"/>
          <w:sz w:val="28"/>
          <w:szCs w:val="28"/>
        </w:rPr>
        <w:t xml:space="preserve">hurgarton </w:t>
      </w:r>
      <w:r w:rsidRPr="002F2072">
        <w:rPr>
          <w:rFonts w:ascii="Calibri" w:hAnsi="Calibri" w:cs="Calibri"/>
          <w:sz w:val="28"/>
          <w:szCs w:val="28"/>
        </w:rPr>
        <w:t xml:space="preserve">Parish Council </w:t>
      </w:r>
      <w:r w:rsidR="003B1761">
        <w:rPr>
          <w:rFonts w:ascii="Calibri" w:hAnsi="Calibri" w:cs="Calibri"/>
          <w:sz w:val="28"/>
          <w:szCs w:val="28"/>
        </w:rPr>
        <w:t xml:space="preserve">(TPC) </w:t>
      </w:r>
      <w:r w:rsidRPr="002F2072">
        <w:rPr>
          <w:rFonts w:ascii="Calibri" w:hAnsi="Calibri" w:cs="Calibri"/>
          <w:sz w:val="28"/>
          <w:szCs w:val="28"/>
        </w:rPr>
        <w:t>reviews and responds to all planning applications from within the parish, aligned with the Neighbourhood Plan principles and village needs. The aim is to support sustainable development that benefits the village.</w:t>
      </w:r>
    </w:p>
    <w:p w14:paraId="23B88742" w14:textId="59AF1F97" w:rsidR="002F2072" w:rsidRDefault="002F2072" w:rsidP="002F2072">
      <w:pPr>
        <w:pStyle w:val="ListParagraph"/>
        <w:numPr>
          <w:ilvl w:val="0"/>
          <w:numId w:val="5"/>
        </w:numPr>
        <w:rPr>
          <w:rFonts w:ascii="Calibri" w:hAnsi="Calibri" w:cs="Calibri"/>
          <w:b/>
          <w:bCs/>
          <w:sz w:val="28"/>
          <w:szCs w:val="28"/>
        </w:rPr>
      </w:pPr>
      <w:r w:rsidRPr="002F2072">
        <w:rPr>
          <w:rFonts w:ascii="Calibri" w:hAnsi="Calibri" w:cs="Calibri"/>
          <w:b/>
          <w:bCs/>
          <w:sz w:val="28"/>
          <w:szCs w:val="28"/>
        </w:rPr>
        <w:t>Highways</w:t>
      </w:r>
    </w:p>
    <w:p w14:paraId="09AD4113" w14:textId="77777777" w:rsidR="003B1761" w:rsidRDefault="003B1761" w:rsidP="003B1761">
      <w:pPr>
        <w:pStyle w:val="ListParagraph"/>
        <w:rPr>
          <w:rFonts w:ascii="Calibri" w:hAnsi="Calibri" w:cs="Calibri"/>
          <w:b/>
          <w:bCs/>
          <w:sz w:val="28"/>
          <w:szCs w:val="28"/>
        </w:rPr>
      </w:pPr>
    </w:p>
    <w:p w14:paraId="580D68E4" w14:textId="3073FD45" w:rsidR="003B1761" w:rsidRPr="003B1761" w:rsidRDefault="003B1761" w:rsidP="003B1761">
      <w:pPr>
        <w:pStyle w:val="ListParagraph"/>
        <w:rPr>
          <w:rFonts w:ascii="Calibri" w:hAnsi="Calibri" w:cs="Calibri"/>
          <w:sz w:val="28"/>
          <w:szCs w:val="28"/>
        </w:rPr>
      </w:pPr>
      <w:r w:rsidRPr="003B1761">
        <w:rPr>
          <w:rFonts w:ascii="Calibri" w:hAnsi="Calibri" w:cs="Calibri"/>
          <w:sz w:val="28"/>
          <w:szCs w:val="28"/>
        </w:rPr>
        <w:t xml:space="preserve">Over the past year </w:t>
      </w:r>
      <w:r>
        <w:rPr>
          <w:rFonts w:ascii="Calibri" w:hAnsi="Calibri" w:cs="Calibri"/>
          <w:sz w:val="28"/>
          <w:szCs w:val="28"/>
        </w:rPr>
        <w:t>T</w:t>
      </w:r>
      <w:r w:rsidRPr="003B1761">
        <w:rPr>
          <w:rFonts w:ascii="Calibri" w:hAnsi="Calibri" w:cs="Calibri"/>
          <w:sz w:val="28"/>
          <w:szCs w:val="28"/>
        </w:rPr>
        <w:t xml:space="preserve">PC has engaged with Highways at both District and County Council </w:t>
      </w:r>
      <w:r w:rsidR="0062297F" w:rsidRPr="003B1761">
        <w:rPr>
          <w:rFonts w:ascii="Calibri" w:hAnsi="Calibri" w:cs="Calibri"/>
          <w:sz w:val="28"/>
          <w:szCs w:val="28"/>
        </w:rPr>
        <w:t>level</w:t>
      </w:r>
      <w:r w:rsidR="0062297F">
        <w:rPr>
          <w:rFonts w:ascii="Calibri" w:hAnsi="Calibri" w:cs="Calibri"/>
          <w:sz w:val="28"/>
          <w:szCs w:val="28"/>
        </w:rPr>
        <w:t>: -</w:t>
      </w:r>
    </w:p>
    <w:p w14:paraId="4EF3562F" w14:textId="220B97B5" w:rsidR="003B1761" w:rsidRPr="003B1761" w:rsidRDefault="003B1761" w:rsidP="003B1761">
      <w:pPr>
        <w:pStyle w:val="ListParagraph"/>
        <w:numPr>
          <w:ilvl w:val="0"/>
          <w:numId w:val="4"/>
        </w:numPr>
        <w:ind w:left="660"/>
        <w:rPr>
          <w:rFonts w:ascii="Calibri" w:hAnsi="Calibri" w:cs="Calibri"/>
          <w:sz w:val="28"/>
          <w:szCs w:val="28"/>
        </w:rPr>
      </w:pPr>
      <w:r>
        <w:rPr>
          <w:rFonts w:ascii="Calibri" w:hAnsi="Calibri" w:cs="Calibri"/>
          <w:sz w:val="28"/>
          <w:szCs w:val="28"/>
        </w:rPr>
        <w:t>TPC</w:t>
      </w:r>
      <w:r w:rsidRPr="003B1761">
        <w:rPr>
          <w:rFonts w:ascii="Calibri" w:hAnsi="Calibri" w:cs="Calibri"/>
          <w:sz w:val="28"/>
          <w:szCs w:val="28"/>
        </w:rPr>
        <w:t xml:space="preserve"> continue</w:t>
      </w:r>
      <w:r>
        <w:rPr>
          <w:rFonts w:ascii="Calibri" w:hAnsi="Calibri" w:cs="Calibri"/>
          <w:sz w:val="28"/>
          <w:szCs w:val="28"/>
        </w:rPr>
        <w:t>s</w:t>
      </w:r>
      <w:r w:rsidRPr="003B1761">
        <w:rPr>
          <w:rFonts w:ascii="Calibri" w:hAnsi="Calibri" w:cs="Calibri"/>
          <w:sz w:val="28"/>
          <w:szCs w:val="28"/>
        </w:rPr>
        <w:t xml:space="preserve"> to request repairs for multiple potholes on our roads. The public can also report issues via the ‘My Notts’ App.</w:t>
      </w:r>
    </w:p>
    <w:p w14:paraId="620F534D" w14:textId="259FB5A9" w:rsidR="003B1761" w:rsidRDefault="003B1761" w:rsidP="0054145E">
      <w:pPr>
        <w:pStyle w:val="ListParagraph"/>
        <w:numPr>
          <w:ilvl w:val="0"/>
          <w:numId w:val="4"/>
        </w:numPr>
        <w:ind w:left="660"/>
        <w:rPr>
          <w:rFonts w:ascii="Calibri" w:hAnsi="Calibri" w:cs="Calibri"/>
          <w:sz w:val="28"/>
          <w:szCs w:val="28"/>
        </w:rPr>
      </w:pPr>
      <w:r w:rsidRPr="006D287D">
        <w:rPr>
          <w:rFonts w:ascii="Calibri" w:hAnsi="Calibri" w:cs="Calibri"/>
          <w:sz w:val="28"/>
          <w:szCs w:val="28"/>
        </w:rPr>
        <w:t>PC appreciate volunteers who conduct 'Speed Watch' sessions twice a month. More sessions could be held with additional volunteers.</w:t>
      </w:r>
    </w:p>
    <w:p w14:paraId="05FC5D37" w14:textId="77777777" w:rsidR="006D287D" w:rsidRPr="006D287D" w:rsidRDefault="006D287D" w:rsidP="006D287D">
      <w:pPr>
        <w:pStyle w:val="ListParagraph"/>
        <w:ind w:left="660"/>
        <w:rPr>
          <w:rFonts w:ascii="Calibri" w:hAnsi="Calibri" w:cs="Calibri"/>
          <w:sz w:val="28"/>
          <w:szCs w:val="28"/>
        </w:rPr>
      </w:pPr>
    </w:p>
    <w:p w14:paraId="1F34F339" w14:textId="7DDA90B1" w:rsidR="002F2072" w:rsidRDefault="002F2072" w:rsidP="002F2072">
      <w:pPr>
        <w:pStyle w:val="ListParagraph"/>
        <w:numPr>
          <w:ilvl w:val="0"/>
          <w:numId w:val="5"/>
        </w:numPr>
        <w:rPr>
          <w:rFonts w:ascii="Calibri" w:hAnsi="Calibri" w:cs="Calibri"/>
          <w:b/>
          <w:bCs/>
          <w:sz w:val="28"/>
          <w:szCs w:val="28"/>
        </w:rPr>
      </w:pPr>
      <w:r w:rsidRPr="003B1761">
        <w:rPr>
          <w:rFonts w:ascii="Calibri" w:hAnsi="Calibri" w:cs="Calibri"/>
          <w:b/>
          <w:bCs/>
          <w:sz w:val="28"/>
          <w:szCs w:val="28"/>
        </w:rPr>
        <w:t>Emergency Measures</w:t>
      </w:r>
    </w:p>
    <w:p w14:paraId="0B6EEEFF" w14:textId="77777777" w:rsidR="006D287D" w:rsidRDefault="006D287D" w:rsidP="006D287D">
      <w:pPr>
        <w:pStyle w:val="ListParagraph"/>
        <w:rPr>
          <w:rFonts w:ascii="Calibri" w:hAnsi="Calibri" w:cs="Calibri"/>
          <w:b/>
          <w:bCs/>
          <w:sz w:val="28"/>
          <w:szCs w:val="28"/>
        </w:rPr>
      </w:pPr>
    </w:p>
    <w:p w14:paraId="775AC8B6" w14:textId="32C59A8E" w:rsidR="0062297F" w:rsidRPr="0062297F" w:rsidRDefault="0062297F" w:rsidP="0062297F">
      <w:pPr>
        <w:pStyle w:val="ListParagraph"/>
        <w:rPr>
          <w:rFonts w:ascii="Calibri" w:hAnsi="Calibri" w:cs="Calibri"/>
          <w:sz w:val="28"/>
          <w:szCs w:val="28"/>
        </w:rPr>
      </w:pPr>
      <w:r w:rsidRPr="0062297F">
        <w:rPr>
          <w:rFonts w:ascii="Calibri" w:hAnsi="Calibri" w:cs="Calibri"/>
          <w:sz w:val="28"/>
          <w:szCs w:val="28"/>
        </w:rPr>
        <w:t>The Thurgarton Emergency Plan</w:t>
      </w:r>
      <w:r>
        <w:rPr>
          <w:rFonts w:ascii="Calibri" w:hAnsi="Calibri" w:cs="Calibri"/>
          <w:sz w:val="28"/>
          <w:szCs w:val="28"/>
        </w:rPr>
        <w:t xml:space="preserve"> is run by </w:t>
      </w:r>
      <w:r w:rsidR="00283602">
        <w:rPr>
          <w:rFonts w:ascii="Calibri" w:hAnsi="Calibri" w:cs="Calibri"/>
          <w:sz w:val="28"/>
          <w:szCs w:val="28"/>
        </w:rPr>
        <w:t xml:space="preserve">28 </w:t>
      </w:r>
      <w:r>
        <w:rPr>
          <w:rFonts w:ascii="Calibri" w:hAnsi="Calibri" w:cs="Calibri"/>
          <w:sz w:val="28"/>
          <w:szCs w:val="28"/>
        </w:rPr>
        <w:t>volunteers</w:t>
      </w:r>
      <w:r w:rsidR="00283602">
        <w:rPr>
          <w:rFonts w:ascii="Calibri" w:hAnsi="Calibri" w:cs="Calibri"/>
          <w:sz w:val="28"/>
          <w:szCs w:val="28"/>
        </w:rPr>
        <w:t xml:space="preserve"> because of the flash flooding that we have experienced over recent years. While it is </w:t>
      </w:r>
      <w:r w:rsidR="00A4640E">
        <w:rPr>
          <w:rFonts w:ascii="Calibri" w:hAnsi="Calibri" w:cs="Calibri"/>
          <w:sz w:val="28"/>
          <w:szCs w:val="28"/>
        </w:rPr>
        <w:t>planned</w:t>
      </w:r>
      <w:r w:rsidR="00283602">
        <w:rPr>
          <w:rFonts w:ascii="Calibri" w:hAnsi="Calibri" w:cs="Calibri"/>
          <w:sz w:val="28"/>
          <w:szCs w:val="28"/>
        </w:rPr>
        <w:t xml:space="preserve"> that the IDB flood mitigation solution will be implemented </w:t>
      </w:r>
      <w:r w:rsidR="00A4640E">
        <w:rPr>
          <w:rFonts w:ascii="Calibri" w:hAnsi="Calibri" w:cs="Calibri"/>
          <w:sz w:val="28"/>
          <w:szCs w:val="28"/>
        </w:rPr>
        <w:t>in November 2026</w:t>
      </w:r>
      <w:r w:rsidR="00283602">
        <w:rPr>
          <w:rFonts w:ascii="Calibri" w:hAnsi="Calibri" w:cs="Calibri"/>
          <w:sz w:val="28"/>
          <w:szCs w:val="28"/>
        </w:rPr>
        <w:t xml:space="preserve"> we do need more volunteers please.</w:t>
      </w:r>
    </w:p>
    <w:p w14:paraId="2C8B4D13" w14:textId="1D3343A1" w:rsidR="003B1761" w:rsidRDefault="003B1761" w:rsidP="002F2072">
      <w:pPr>
        <w:pStyle w:val="ListParagraph"/>
        <w:numPr>
          <w:ilvl w:val="0"/>
          <w:numId w:val="5"/>
        </w:numPr>
        <w:rPr>
          <w:rFonts w:ascii="Calibri" w:hAnsi="Calibri" w:cs="Calibri"/>
          <w:b/>
          <w:bCs/>
          <w:sz w:val="28"/>
          <w:szCs w:val="28"/>
        </w:rPr>
      </w:pPr>
      <w:r w:rsidRPr="003B1761">
        <w:rPr>
          <w:rFonts w:ascii="Calibri" w:hAnsi="Calibri" w:cs="Calibri"/>
          <w:b/>
          <w:bCs/>
          <w:sz w:val="28"/>
          <w:szCs w:val="28"/>
        </w:rPr>
        <w:lastRenderedPageBreak/>
        <w:t>Environment</w:t>
      </w:r>
    </w:p>
    <w:p w14:paraId="6AD2F21A" w14:textId="77777777" w:rsidR="003B1761" w:rsidRDefault="003B1761" w:rsidP="003B1761">
      <w:pPr>
        <w:pStyle w:val="ListParagraph"/>
        <w:rPr>
          <w:rFonts w:ascii="Calibri" w:hAnsi="Calibri" w:cs="Calibri"/>
          <w:b/>
          <w:bCs/>
          <w:sz w:val="28"/>
          <w:szCs w:val="28"/>
        </w:rPr>
      </w:pPr>
    </w:p>
    <w:p w14:paraId="286B19D2" w14:textId="13C93FA7" w:rsidR="0062297F" w:rsidRDefault="00283602" w:rsidP="00283602">
      <w:pPr>
        <w:pStyle w:val="ListParagraph"/>
        <w:ind w:left="840"/>
        <w:rPr>
          <w:rFonts w:ascii="Calibri" w:hAnsi="Calibri" w:cs="Calibri"/>
          <w:sz w:val="28"/>
          <w:szCs w:val="28"/>
        </w:rPr>
      </w:pPr>
      <w:r>
        <w:rPr>
          <w:rFonts w:ascii="Calibri" w:hAnsi="Calibri" w:cs="Calibri"/>
          <w:sz w:val="28"/>
          <w:szCs w:val="28"/>
        </w:rPr>
        <w:t>TPC</w:t>
      </w:r>
      <w:r w:rsidRPr="00283602">
        <w:rPr>
          <w:rFonts w:ascii="Calibri" w:hAnsi="Calibri" w:cs="Calibri"/>
          <w:sz w:val="28"/>
          <w:szCs w:val="28"/>
        </w:rPr>
        <w:t xml:space="preserve"> continues to operate a </w:t>
      </w:r>
      <w:proofErr w:type="spellStart"/>
      <w:r w:rsidRPr="00283602">
        <w:rPr>
          <w:rFonts w:ascii="Calibri" w:hAnsi="Calibri" w:cs="Calibri"/>
          <w:sz w:val="28"/>
          <w:szCs w:val="28"/>
        </w:rPr>
        <w:t>Lengthmans</w:t>
      </w:r>
      <w:proofErr w:type="spellEnd"/>
      <w:r w:rsidRPr="00283602">
        <w:rPr>
          <w:rFonts w:ascii="Calibri" w:hAnsi="Calibri" w:cs="Calibri"/>
          <w:sz w:val="28"/>
          <w:szCs w:val="28"/>
        </w:rPr>
        <w:t xml:space="preserve"> Scheme in which Nottinghamshire County Council provides funding, and </w:t>
      </w:r>
      <w:r>
        <w:rPr>
          <w:rFonts w:ascii="Calibri" w:hAnsi="Calibri" w:cs="Calibri"/>
          <w:sz w:val="28"/>
          <w:szCs w:val="28"/>
        </w:rPr>
        <w:t>TPC</w:t>
      </w:r>
      <w:r w:rsidRPr="00283602">
        <w:rPr>
          <w:rFonts w:ascii="Calibri" w:hAnsi="Calibri" w:cs="Calibri"/>
          <w:sz w:val="28"/>
          <w:szCs w:val="28"/>
        </w:rPr>
        <w:t xml:space="preserve"> arranges for the maintenance of the village green spaces.</w:t>
      </w:r>
      <w:r>
        <w:rPr>
          <w:rFonts w:ascii="Calibri" w:hAnsi="Calibri" w:cs="Calibri"/>
          <w:sz w:val="28"/>
          <w:szCs w:val="28"/>
        </w:rPr>
        <w:t xml:space="preserve"> As a result</w:t>
      </w:r>
      <w:r w:rsidR="009253F4">
        <w:rPr>
          <w:rFonts w:ascii="Calibri" w:hAnsi="Calibri" w:cs="Calibri"/>
          <w:sz w:val="28"/>
          <w:szCs w:val="28"/>
        </w:rPr>
        <w:t>,</w:t>
      </w:r>
      <w:r>
        <w:rPr>
          <w:rFonts w:ascii="Calibri" w:hAnsi="Calibri" w:cs="Calibri"/>
          <w:sz w:val="28"/>
          <w:szCs w:val="28"/>
        </w:rPr>
        <w:t xml:space="preserve"> the village has looked fantastic over recent times.</w:t>
      </w:r>
    </w:p>
    <w:p w14:paraId="765914A3" w14:textId="77777777" w:rsidR="006D287D" w:rsidRPr="00283602" w:rsidRDefault="006D287D" w:rsidP="00283602">
      <w:pPr>
        <w:pStyle w:val="ListParagraph"/>
        <w:ind w:left="840"/>
        <w:rPr>
          <w:rFonts w:ascii="Calibri" w:hAnsi="Calibri" w:cs="Calibri"/>
          <w:sz w:val="28"/>
          <w:szCs w:val="28"/>
        </w:rPr>
      </w:pPr>
    </w:p>
    <w:p w14:paraId="707F24E2" w14:textId="0443336B" w:rsidR="002F2072" w:rsidRDefault="002F2072" w:rsidP="002F2072">
      <w:pPr>
        <w:pStyle w:val="ListParagraph"/>
        <w:numPr>
          <w:ilvl w:val="0"/>
          <w:numId w:val="5"/>
        </w:numPr>
        <w:rPr>
          <w:rFonts w:ascii="Calibri" w:hAnsi="Calibri" w:cs="Calibri"/>
          <w:b/>
          <w:bCs/>
          <w:sz w:val="28"/>
          <w:szCs w:val="28"/>
        </w:rPr>
      </w:pPr>
      <w:r w:rsidRPr="003B1761">
        <w:rPr>
          <w:rFonts w:ascii="Calibri" w:hAnsi="Calibri" w:cs="Calibri"/>
          <w:b/>
          <w:bCs/>
          <w:sz w:val="28"/>
          <w:szCs w:val="28"/>
        </w:rPr>
        <w:t>Village Hall</w:t>
      </w:r>
    </w:p>
    <w:p w14:paraId="0D39C168" w14:textId="77777777" w:rsidR="003B1761" w:rsidRDefault="003B1761" w:rsidP="003B1761">
      <w:pPr>
        <w:pStyle w:val="ListParagraph"/>
        <w:rPr>
          <w:rFonts w:ascii="Calibri" w:hAnsi="Calibri" w:cs="Calibri"/>
          <w:sz w:val="28"/>
          <w:szCs w:val="28"/>
        </w:rPr>
      </w:pPr>
    </w:p>
    <w:p w14:paraId="6F5A0CAF" w14:textId="472CE2C8" w:rsidR="003B1761" w:rsidRDefault="00A4640E" w:rsidP="0062297F">
      <w:pPr>
        <w:pStyle w:val="ListParagraph"/>
        <w:ind w:left="840"/>
        <w:rPr>
          <w:rFonts w:ascii="Calibri" w:hAnsi="Calibri" w:cs="Calibri"/>
          <w:sz w:val="28"/>
          <w:szCs w:val="28"/>
        </w:rPr>
      </w:pPr>
      <w:r>
        <w:rPr>
          <w:rFonts w:ascii="Calibri" w:hAnsi="Calibri" w:cs="Calibri"/>
          <w:sz w:val="28"/>
          <w:szCs w:val="28"/>
        </w:rPr>
        <w:t>PC’s</w:t>
      </w:r>
      <w:r w:rsidR="00C03BEB" w:rsidRPr="0062297F">
        <w:rPr>
          <w:rFonts w:ascii="Calibri" w:hAnsi="Calibri" w:cs="Calibri"/>
          <w:sz w:val="28"/>
          <w:szCs w:val="28"/>
        </w:rPr>
        <w:t>, as Trustees of the Village Hall Charity, make strategic decisions for the village and the charity. The Village Hall is a key asset. The Thurgarton Charity Committee (TCC)</w:t>
      </w:r>
      <w:r>
        <w:rPr>
          <w:rFonts w:ascii="Calibri" w:hAnsi="Calibri" w:cs="Calibri"/>
          <w:sz w:val="28"/>
          <w:szCs w:val="28"/>
        </w:rPr>
        <w:t>, another group of volunteers</w:t>
      </w:r>
      <w:r w:rsidR="00C03BEB" w:rsidRPr="0062297F">
        <w:rPr>
          <w:rFonts w:ascii="Calibri" w:hAnsi="Calibri" w:cs="Calibri"/>
          <w:sz w:val="28"/>
          <w:szCs w:val="28"/>
        </w:rPr>
        <w:t xml:space="preserve"> manage bookings and maintenance to keep it financially viable.</w:t>
      </w:r>
    </w:p>
    <w:p w14:paraId="365A3985" w14:textId="77777777" w:rsidR="00B576D1" w:rsidRDefault="00B576D1" w:rsidP="0062297F">
      <w:pPr>
        <w:pStyle w:val="ListParagraph"/>
        <w:ind w:left="840"/>
        <w:rPr>
          <w:rFonts w:ascii="Calibri" w:hAnsi="Calibri" w:cs="Calibri"/>
          <w:sz w:val="28"/>
          <w:szCs w:val="28"/>
        </w:rPr>
      </w:pPr>
    </w:p>
    <w:p w14:paraId="21F94BD4" w14:textId="79684BE3" w:rsidR="00B576D1" w:rsidRPr="0062297F" w:rsidRDefault="00B576D1" w:rsidP="0062297F">
      <w:pPr>
        <w:pStyle w:val="ListParagraph"/>
        <w:ind w:left="840"/>
        <w:rPr>
          <w:rFonts w:ascii="Calibri" w:hAnsi="Calibri" w:cs="Calibri"/>
          <w:sz w:val="28"/>
          <w:szCs w:val="28"/>
        </w:rPr>
      </w:pPr>
      <w:r>
        <w:rPr>
          <w:rFonts w:ascii="Calibri" w:hAnsi="Calibri" w:cs="Calibri"/>
          <w:sz w:val="28"/>
          <w:szCs w:val="28"/>
        </w:rPr>
        <w:t>We’ll be hearing more about this valuable work in one of the other presentations later</w:t>
      </w:r>
      <w:r w:rsidR="00A4640E">
        <w:rPr>
          <w:rFonts w:ascii="Calibri" w:hAnsi="Calibri" w:cs="Calibri"/>
          <w:sz w:val="28"/>
          <w:szCs w:val="28"/>
        </w:rPr>
        <w:t xml:space="preserve"> but let me thank the TCC wholeheartedly for the stalwart work that they have done. The Village Hall is now a much more popular events destination, including Weddings, because of this hard work.</w:t>
      </w:r>
    </w:p>
    <w:p w14:paraId="2B4FFC2E" w14:textId="77777777" w:rsidR="00C03BEB" w:rsidRPr="003B1761" w:rsidRDefault="00C03BEB" w:rsidP="003B1761">
      <w:pPr>
        <w:pStyle w:val="ListParagraph"/>
        <w:rPr>
          <w:rFonts w:ascii="Calibri" w:hAnsi="Calibri" w:cs="Calibri"/>
          <w:sz w:val="28"/>
          <w:szCs w:val="28"/>
        </w:rPr>
      </w:pPr>
    </w:p>
    <w:p w14:paraId="38EB3561" w14:textId="051D558C" w:rsidR="002F2072" w:rsidRDefault="002F2072" w:rsidP="002F2072">
      <w:pPr>
        <w:pStyle w:val="ListParagraph"/>
        <w:numPr>
          <w:ilvl w:val="0"/>
          <w:numId w:val="5"/>
        </w:numPr>
        <w:rPr>
          <w:rFonts w:ascii="Calibri" w:hAnsi="Calibri" w:cs="Calibri"/>
          <w:b/>
          <w:bCs/>
          <w:sz w:val="28"/>
          <w:szCs w:val="28"/>
        </w:rPr>
      </w:pPr>
      <w:r w:rsidRPr="003B1761">
        <w:rPr>
          <w:rFonts w:ascii="Calibri" w:hAnsi="Calibri" w:cs="Calibri"/>
          <w:b/>
          <w:bCs/>
          <w:sz w:val="28"/>
          <w:szCs w:val="28"/>
        </w:rPr>
        <w:t>Communication</w:t>
      </w:r>
    </w:p>
    <w:p w14:paraId="00A8E5E5" w14:textId="77777777" w:rsidR="00C03BEB" w:rsidRDefault="00C03BEB" w:rsidP="003B1761">
      <w:pPr>
        <w:pStyle w:val="ListParagraph"/>
        <w:rPr>
          <w:rFonts w:ascii="Calibri" w:hAnsi="Calibri" w:cs="Calibri"/>
          <w:sz w:val="28"/>
          <w:szCs w:val="28"/>
        </w:rPr>
      </w:pPr>
    </w:p>
    <w:p w14:paraId="29FABB51" w14:textId="0BAA36A0" w:rsidR="003B1761" w:rsidRPr="0062297F" w:rsidRDefault="0062297F" w:rsidP="0062297F">
      <w:pPr>
        <w:pStyle w:val="ListParagraph"/>
        <w:ind w:left="840"/>
        <w:rPr>
          <w:rFonts w:ascii="Calibri" w:hAnsi="Calibri" w:cs="Calibri"/>
          <w:sz w:val="28"/>
          <w:szCs w:val="28"/>
        </w:rPr>
      </w:pPr>
      <w:r w:rsidRPr="0062297F">
        <w:rPr>
          <w:rFonts w:ascii="Calibri" w:hAnsi="Calibri" w:cs="Calibri"/>
          <w:sz w:val="28"/>
          <w:szCs w:val="28"/>
        </w:rPr>
        <w:t xml:space="preserve">TPC maintains clear communication channels with parishioners through the village email service, Thurgarton People, and regular Parish Council meetings. Additionally, TPC </w:t>
      </w:r>
      <w:r w:rsidR="00A4640E">
        <w:rPr>
          <w:rFonts w:ascii="Calibri" w:hAnsi="Calibri" w:cs="Calibri"/>
          <w:sz w:val="28"/>
          <w:szCs w:val="28"/>
        </w:rPr>
        <w:t>regularly</w:t>
      </w:r>
      <w:r w:rsidRPr="0062297F">
        <w:rPr>
          <w:rFonts w:ascii="Calibri" w:hAnsi="Calibri" w:cs="Calibri"/>
          <w:sz w:val="28"/>
          <w:szCs w:val="28"/>
        </w:rPr>
        <w:t xml:space="preserve"> engages with local businesses.</w:t>
      </w:r>
    </w:p>
    <w:p w14:paraId="1BA91D96" w14:textId="77777777" w:rsidR="00C03BEB" w:rsidRPr="00C03BEB" w:rsidRDefault="00C03BEB" w:rsidP="003B1761">
      <w:pPr>
        <w:pStyle w:val="ListParagraph"/>
        <w:rPr>
          <w:rFonts w:ascii="Calibri" w:hAnsi="Calibri" w:cs="Calibri"/>
          <w:sz w:val="28"/>
          <w:szCs w:val="28"/>
        </w:rPr>
      </w:pPr>
    </w:p>
    <w:p w14:paraId="0DA20007" w14:textId="2601097F" w:rsidR="002F2072" w:rsidRPr="003B1761" w:rsidRDefault="003B1761" w:rsidP="002F2072">
      <w:pPr>
        <w:pStyle w:val="ListParagraph"/>
        <w:numPr>
          <w:ilvl w:val="0"/>
          <w:numId w:val="5"/>
        </w:numPr>
        <w:rPr>
          <w:rFonts w:ascii="Calibri" w:hAnsi="Calibri" w:cs="Calibri"/>
          <w:b/>
          <w:bCs/>
          <w:sz w:val="28"/>
          <w:szCs w:val="28"/>
        </w:rPr>
      </w:pPr>
      <w:r w:rsidRPr="003B1761">
        <w:rPr>
          <w:rFonts w:ascii="Calibri" w:hAnsi="Calibri" w:cs="Calibri"/>
          <w:b/>
          <w:bCs/>
          <w:sz w:val="28"/>
          <w:szCs w:val="28"/>
        </w:rPr>
        <w:t>Projects – Community Greenspace and Children’s Playground</w:t>
      </w:r>
    </w:p>
    <w:p w14:paraId="367E937A" w14:textId="77777777" w:rsidR="0047050C" w:rsidRDefault="0047050C">
      <w:pPr>
        <w:ind w:left="720"/>
        <w:rPr>
          <w:lang w:eastAsia="en-GB"/>
        </w:rPr>
      </w:pPr>
      <w:r>
        <w:rPr>
          <w:rFonts w:ascii="Calibri" w:hAnsi="Calibri" w:cs="Calibri"/>
          <w:sz w:val="28"/>
          <w:szCs w:val="28"/>
        </w:rPr>
        <w:t>Following feedback in recent parish surveys, TPC has begun a project to create a Community Greenspace and Children’s Playground behind the Village Hall. This will be covered in a later presentation.</w:t>
      </w:r>
    </w:p>
    <w:p w14:paraId="7D46A8FA" w14:textId="278246F1" w:rsidR="00AE41A2" w:rsidRDefault="0047050C" w:rsidP="0047050C">
      <w:pPr>
        <w:pStyle w:val="ListParagraph"/>
        <w:spacing w:after="0" w:line="240" w:lineRule="auto"/>
      </w:pPr>
      <w:r>
        <w:rPr>
          <w:rFonts w:ascii="Calibri" w:hAnsi="Calibri" w:cs="Calibri"/>
          <w:sz w:val="28"/>
          <w:szCs w:val="28"/>
        </w:rPr>
        <w:t xml:space="preserve">The village runs so well thanks to volunteers, including Parish Councillors and other local helpers. Please consider giving some of your time, and if you would like to know more, please contact the Clerk at </w:t>
      </w:r>
      <w:hyperlink r:id="rId5" w:history="1">
        <w:r>
          <w:rPr>
            <w:rStyle w:val="Hyperlink"/>
            <w:rFonts w:ascii="Calibri" w:hAnsi="Calibri" w:cs="Calibri"/>
            <w:sz w:val="28"/>
            <w:szCs w:val="28"/>
          </w:rPr>
          <w:t>clerk@thurgarton.org.uk</w:t>
        </w:r>
      </w:hyperlink>
    </w:p>
    <w:p w14:paraId="32D60D54" w14:textId="77777777" w:rsidR="0047050C" w:rsidRDefault="0047050C" w:rsidP="0047050C">
      <w:pPr>
        <w:pStyle w:val="ListParagraph"/>
        <w:spacing w:after="0" w:line="240" w:lineRule="auto"/>
        <w:rPr>
          <w:rFonts w:ascii="Calibri" w:hAnsi="Calibri" w:cs="Calibri"/>
          <w:sz w:val="28"/>
          <w:szCs w:val="28"/>
        </w:rPr>
      </w:pPr>
    </w:p>
    <w:p w14:paraId="259425DC" w14:textId="4F7D1AA3" w:rsidR="00AE41A2" w:rsidRPr="00C2792B" w:rsidRDefault="009941C0" w:rsidP="00C03BEB">
      <w:pPr>
        <w:ind w:left="720"/>
        <w:rPr>
          <w:rFonts w:ascii="Calibri" w:hAnsi="Calibri" w:cs="Calibri"/>
          <w:b/>
          <w:bCs/>
          <w:sz w:val="28"/>
          <w:szCs w:val="28"/>
        </w:rPr>
      </w:pPr>
      <w:r w:rsidRPr="00C2792B">
        <w:rPr>
          <w:rFonts w:ascii="Calibri" w:hAnsi="Calibri" w:cs="Calibri"/>
          <w:b/>
          <w:bCs/>
          <w:sz w:val="28"/>
          <w:szCs w:val="28"/>
        </w:rPr>
        <w:t>Tina Tsoukatos, Chair, Thurgarton Parish Council</w:t>
      </w:r>
    </w:p>
    <w:sectPr w:rsidR="00AE41A2" w:rsidRPr="00C279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E10"/>
    <w:multiLevelType w:val="hybridMultilevel"/>
    <w:tmpl w:val="EA8CC3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A43F92"/>
    <w:multiLevelType w:val="hybridMultilevel"/>
    <w:tmpl w:val="24E81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F98771C"/>
    <w:multiLevelType w:val="hybridMultilevel"/>
    <w:tmpl w:val="633C66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6C07646"/>
    <w:multiLevelType w:val="hybridMultilevel"/>
    <w:tmpl w:val="BC8833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5E5B0126"/>
    <w:multiLevelType w:val="hybridMultilevel"/>
    <w:tmpl w:val="738422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3561FF7"/>
    <w:multiLevelType w:val="hybridMultilevel"/>
    <w:tmpl w:val="07AE08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6A12732A"/>
    <w:multiLevelType w:val="hybridMultilevel"/>
    <w:tmpl w:val="AC4456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A132F60"/>
    <w:multiLevelType w:val="hybridMultilevel"/>
    <w:tmpl w:val="E4A2B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4E073A"/>
    <w:multiLevelType w:val="hybridMultilevel"/>
    <w:tmpl w:val="CC94C5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28410047">
    <w:abstractNumId w:val="8"/>
  </w:num>
  <w:num w:numId="2" w16cid:durableId="557205538">
    <w:abstractNumId w:val="8"/>
  </w:num>
  <w:num w:numId="3" w16cid:durableId="362288648">
    <w:abstractNumId w:val="6"/>
  </w:num>
  <w:num w:numId="4" w16cid:durableId="1678532623">
    <w:abstractNumId w:val="5"/>
  </w:num>
  <w:num w:numId="5" w16cid:durableId="1259021457">
    <w:abstractNumId w:val="7"/>
  </w:num>
  <w:num w:numId="6" w16cid:durableId="2146392405">
    <w:abstractNumId w:val="0"/>
  </w:num>
  <w:num w:numId="7" w16cid:durableId="1082990461">
    <w:abstractNumId w:val="2"/>
  </w:num>
  <w:num w:numId="8" w16cid:durableId="1650867630">
    <w:abstractNumId w:val="1"/>
  </w:num>
  <w:num w:numId="9" w16cid:durableId="488331932">
    <w:abstractNumId w:val="4"/>
  </w:num>
  <w:num w:numId="10" w16cid:durableId="10655668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190"/>
    <w:rsid w:val="00021957"/>
    <w:rsid w:val="00022606"/>
    <w:rsid w:val="00027A4C"/>
    <w:rsid w:val="00090597"/>
    <w:rsid w:val="000B2190"/>
    <w:rsid w:val="000F4728"/>
    <w:rsid w:val="002801BC"/>
    <w:rsid w:val="00283602"/>
    <w:rsid w:val="002F2072"/>
    <w:rsid w:val="003B1761"/>
    <w:rsid w:val="00422D62"/>
    <w:rsid w:val="0047050C"/>
    <w:rsid w:val="00470FB7"/>
    <w:rsid w:val="004F1D00"/>
    <w:rsid w:val="0062297F"/>
    <w:rsid w:val="006D287D"/>
    <w:rsid w:val="00815165"/>
    <w:rsid w:val="008F445D"/>
    <w:rsid w:val="009253F4"/>
    <w:rsid w:val="009941C0"/>
    <w:rsid w:val="00A4640E"/>
    <w:rsid w:val="00AE41A2"/>
    <w:rsid w:val="00B55875"/>
    <w:rsid w:val="00B576D1"/>
    <w:rsid w:val="00C03BEB"/>
    <w:rsid w:val="00C2792B"/>
    <w:rsid w:val="00E267CF"/>
    <w:rsid w:val="00EE0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69D13"/>
  <w15:chartTrackingRefBased/>
  <w15:docId w15:val="{26E81CF6-FD87-479E-A274-1E4FC6EC2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1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21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21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21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21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21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1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1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1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1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21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21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21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21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21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21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21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2190"/>
    <w:rPr>
      <w:rFonts w:eastAsiaTheme="majorEastAsia" w:cstheme="majorBidi"/>
      <w:color w:val="272727" w:themeColor="text1" w:themeTint="D8"/>
    </w:rPr>
  </w:style>
  <w:style w:type="paragraph" w:styleId="Title">
    <w:name w:val="Title"/>
    <w:basedOn w:val="Normal"/>
    <w:next w:val="Normal"/>
    <w:link w:val="TitleChar"/>
    <w:uiPriority w:val="10"/>
    <w:qFormat/>
    <w:rsid w:val="000B21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1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21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1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2190"/>
    <w:pPr>
      <w:spacing w:before="160"/>
      <w:jc w:val="center"/>
    </w:pPr>
    <w:rPr>
      <w:i/>
      <w:iCs/>
      <w:color w:val="404040" w:themeColor="text1" w:themeTint="BF"/>
    </w:rPr>
  </w:style>
  <w:style w:type="character" w:customStyle="1" w:styleId="QuoteChar">
    <w:name w:val="Quote Char"/>
    <w:basedOn w:val="DefaultParagraphFont"/>
    <w:link w:val="Quote"/>
    <w:uiPriority w:val="29"/>
    <w:rsid w:val="000B2190"/>
    <w:rPr>
      <w:i/>
      <w:iCs/>
      <w:color w:val="404040" w:themeColor="text1" w:themeTint="BF"/>
    </w:rPr>
  </w:style>
  <w:style w:type="paragraph" w:styleId="ListParagraph">
    <w:name w:val="List Paragraph"/>
    <w:basedOn w:val="Normal"/>
    <w:uiPriority w:val="34"/>
    <w:qFormat/>
    <w:rsid w:val="000B2190"/>
    <w:pPr>
      <w:ind w:left="720"/>
      <w:contextualSpacing/>
    </w:pPr>
  </w:style>
  <w:style w:type="character" w:styleId="IntenseEmphasis">
    <w:name w:val="Intense Emphasis"/>
    <w:basedOn w:val="DefaultParagraphFont"/>
    <w:uiPriority w:val="21"/>
    <w:qFormat/>
    <w:rsid w:val="000B2190"/>
    <w:rPr>
      <w:i/>
      <w:iCs/>
      <w:color w:val="0F4761" w:themeColor="accent1" w:themeShade="BF"/>
    </w:rPr>
  </w:style>
  <w:style w:type="paragraph" w:styleId="IntenseQuote">
    <w:name w:val="Intense Quote"/>
    <w:basedOn w:val="Normal"/>
    <w:next w:val="Normal"/>
    <w:link w:val="IntenseQuoteChar"/>
    <w:uiPriority w:val="30"/>
    <w:qFormat/>
    <w:rsid w:val="000B21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2190"/>
    <w:rPr>
      <w:i/>
      <w:iCs/>
      <w:color w:val="0F4761" w:themeColor="accent1" w:themeShade="BF"/>
    </w:rPr>
  </w:style>
  <w:style w:type="character" w:styleId="IntenseReference">
    <w:name w:val="Intense Reference"/>
    <w:basedOn w:val="DefaultParagraphFont"/>
    <w:uiPriority w:val="32"/>
    <w:qFormat/>
    <w:rsid w:val="000B2190"/>
    <w:rPr>
      <w:b/>
      <w:bCs/>
      <w:smallCaps/>
      <w:color w:val="0F4761" w:themeColor="accent1" w:themeShade="BF"/>
      <w:spacing w:val="5"/>
    </w:rPr>
  </w:style>
  <w:style w:type="character" w:styleId="Hyperlink">
    <w:name w:val="Hyperlink"/>
    <w:basedOn w:val="DefaultParagraphFont"/>
    <w:uiPriority w:val="99"/>
    <w:semiHidden/>
    <w:unhideWhenUsed/>
    <w:rsid w:val="009941C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84957">
      <w:bodyDiv w:val="1"/>
      <w:marLeft w:val="0"/>
      <w:marRight w:val="0"/>
      <w:marTop w:val="0"/>
      <w:marBottom w:val="0"/>
      <w:divBdr>
        <w:top w:val="none" w:sz="0" w:space="0" w:color="auto"/>
        <w:left w:val="none" w:sz="0" w:space="0" w:color="auto"/>
        <w:bottom w:val="none" w:sz="0" w:space="0" w:color="auto"/>
        <w:right w:val="none" w:sz="0" w:space="0" w:color="auto"/>
      </w:divBdr>
    </w:div>
    <w:div w:id="1158183029">
      <w:bodyDiv w:val="1"/>
      <w:marLeft w:val="0"/>
      <w:marRight w:val="0"/>
      <w:marTop w:val="0"/>
      <w:marBottom w:val="0"/>
      <w:divBdr>
        <w:top w:val="none" w:sz="0" w:space="0" w:color="auto"/>
        <w:left w:val="none" w:sz="0" w:space="0" w:color="auto"/>
        <w:bottom w:val="none" w:sz="0" w:space="0" w:color="auto"/>
        <w:right w:val="none" w:sz="0" w:space="0" w:color="auto"/>
      </w:divBdr>
    </w:div>
    <w:div w:id="180677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lerk@thurgarton.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2909</Characters>
  <Application>Microsoft Office Word</Application>
  <DocSecurity>0</DocSecurity>
  <Lines>70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Tsoukatos</dc:creator>
  <cp:keywords/>
  <dc:description/>
  <cp:lastModifiedBy>Tina Tsoukatos</cp:lastModifiedBy>
  <cp:revision>2</cp:revision>
  <cp:lastPrinted>2025-05-19T10:41:00Z</cp:lastPrinted>
  <dcterms:created xsi:type="dcterms:W3CDTF">2026-06-01T16:33:00Z</dcterms:created>
  <dcterms:modified xsi:type="dcterms:W3CDTF">2026-06-01T16:33:00Z</dcterms:modified>
</cp:coreProperties>
</file>